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90A08D" w14:textId="4E09F4DF" w:rsidR="00A06F11" w:rsidRDefault="000C563D" w:rsidP="006628FB">
      <w:pPr>
        <w:pStyle w:val="Heading1"/>
        <w:jc w:val="center"/>
      </w:pPr>
      <w:r>
        <w:t>Data Management Plan</w:t>
      </w:r>
      <w:r w:rsidR="006628FB">
        <w:t xml:space="preserve"> (DMP)</w:t>
      </w:r>
    </w:p>
    <w:p w14:paraId="525C0C77" w14:textId="77777777" w:rsidR="001A5A8D" w:rsidRPr="001A5A8D" w:rsidRDefault="001A5A8D" w:rsidP="001A5A8D"/>
    <w:p w14:paraId="06D98737" w14:textId="40E186E9" w:rsidR="00D67677" w:rsidRDefault="00D67677" w:rsidP="00D67677">
      <w:pPr>
        <w:pStyle w:val="Heading2"/>
      </w:pPr>
      <w:r>
        <w:t>What is Research Data</w:t>
      </w:r>
      <w:r w:rsidR="00A741C6">
        <w:t xml:space="preserve"> Management?</w:t>
      </w:r>
    </w:p>
    <w:p w14:paraId="2275964E" w14:textId="3E6691A3" w:rsidR="00AE6864" w:rsidRDefault="00D67677" w:rsidP="008C2266">
      <w:r>
        <w:t xml:space="preserve">Research data </w:t>
      </w:r>
      <w:r w:rsidR="00A741C6">
        <w:t>management refers to</w:t>
      </w:r>
      <w:r w:rsidR="00512F84">
        <w:t xml:space="preserve"> the ways researchers </w:t>
      </w:r>
      <w:r w:rsidR="00BF49F4">
        <w:t>work with</w:t>
      </w:r>
      <w:r w:rsidR="00512F84">
        <w:t xml:space="preserve">, </w:t>
      </w:r>
      <w:r w:rsidR="00DE318C">
        <w:t>organize</w:t>
      </w:r>
      <w:r w:rsidR="00512F84">
        <w:t>, and maintain</w:t>
      </w:r>
      <w:r w:rsidR="00DE318C">
        <w:t xml:space="preserve"> </w:t>
      </w:r>
      <w:r w:rsidR="00B9380B">
        <w:t xml:space="preserve">the </w:t>
      </w:r>
      <w:r w:rsidR="00BF49F4">
        <w:t xml:space="preserve">data </w:t>
      </w:r>
      <w:r w:rsidR="00B9380B">
        <w:t xml:space="preserve">created </w:t>
      </w:r>
      <w:r w:rsidR="000C41DC">
        <w:t xml:space="preserve">from </w:t>
      </w:r>
      <w:r w:rsidR="00846AA7">
        <w:t>a research project.</w:t>
      </w:r>
    </w:p>
    <w:p w14:paraId="32CD541B" w14:textId="267F0BF8" w:rsidR="00374B04" w:rsidRDefault="00374B04" w:rsidP="00374B04">
      <w:pPr>
        <w:pStyle w:val="Heading2"/>
      </w:pPr>
      <w:r>
        <w:t xml:space="preserve">What is a </w:t>
      </w:r>
      <w:r w:rsidR="007130D4">
        <w:t>data management plan (</w:t>
      </w:r>
      <w:r>
        <w:t>DMP</w:t>
      </w:r>
      <w:r w:rsidR="007130D4">
        <w:t>)</w:t>
      </w:r>
      <w:r>
        <w:t>?</w:t>
      </w:r>
    </w:p>
    <w:p w14:paraId="1CDEBDAE" w14:textId="156CCE9F" w:rsidR="00BB323B" w:rsidRDefault="000C563D">
      <w:r>
        <w:t xml:space="preserve">A DMP is a formal, researcher-created document that </w:t>
      </w:r>
      <w:r w:rsidRPr="00966FB8">
        <w:rPr>
          <w:b/>
          <w:bCs/>
        </w:rPr>
        <w:t>details the methods, tools, and practices that will be used to manage data during and after a research project</w:t>
      </w:r>
      <w:r>
        <w:t>. The DMP can be modified throughout a research project</w:t>
      </w:r>
      <w:r w:rsidR="004D5AC1">
        <w:t xml:space="preserve"> to reflect changes that arise throughout the course of a project</w:t>
      </w:r>
      <w:r>
        <w:t>.</w:t>
      </w:r>
    </w:p>
    <w:p w14:paraId="48089431" w14:textId="633DFCCA" w:rsidR="00D55ACD" w:rsidRDefault="00DB07A3">
      <w:r>
        <w:t xml:space="preserve">Making and following a plan for all data generated, acquired, or collected during a research project </w:t>
      </w:r>
      <w:r w:rsidR="00621279">
        <w:t>can help</w:t>
      </w:r>
      <w:r w:rsidR="0030595B">
        <w:t xml:space="preserve"> researchers and research teams</w:t>
      </w:r>
    </w:p>
    <w:p w14:paraId="46E896C8" w14:textId="72D1BF0F" w:rsidR="00D611A1" w:rsidRDefault="006C0EDD" w:rsidP="00D55ACD">
      <w:pPr>
        <w:pStyle w:val="ListParagraph"/>
        <w:numPr>
          <w:ilvl w:val="0"/>
          <w:numId w:val="6"/>
        </w:numPr>
      </w:pPr>
      <w:r>
        <w:t>e</w:t>
      </w:r>
      <w:r w:rsidR="004A3A05">
        <w:t>nsure</w:t>
      </w:r>
      <w:r w:rsidR="009C0D48">
        <w:t xml:space="preserve"> data is handled efficiently, effectively, and securely</w:t>
      </w:r>
      <w:r>
        <w:t>,</w:t>
      </w:r>
      <w:r w:rsidR="009C0D48">
        <w:t xml:space="preserve"> </w:t>
      </w:r>
    </w:p>
    <w:p w14:paraId="11E30659" w14:textId="3312458E" w:rsidR="00D611A1" w:rsidRDefault="006C0EDD" w:rsidP="00D55ACD">
      <w:pPr>
        <w:pStyle w:val="ListParagraph"/>
        <w:numPr>
          <w:ilvl w:val="0"/>
          <w:numId w:val="6"/>
        </w:numPr>
      </w:pPr>
      <w:r>
        <w:t>p</w:t>
      </w:r>
      <w:r w:rsidR="009C0D48">
        <w:t>revent data breaches or data loss</w:t>
      </w:r>
      <w:r>
        <w:t>,</w:t>
      </w:r>
    </w:p>
    <w:p w14:paraId="273720D3" w14:textId="25F89DF9" w:rsidR="00DB07A3" w:rsidRDefault="006C0EDD" w:rsidP="00D55ACD">
      <w:pPr>
        <w:pStyle w:val="ListParagraph"/>
        <w:numPr>
          <w:ilvl w:val="0"/>
          <w:numId w:val="6"/>
        </w:numPr>
      </w:pPr>
      <w:r>
        <w:t>m</w:t>
      </w:r>
      <w:r w:rsidR="00D55ACD">
        <w:t>aximiz</w:t>
      </w:r>
      <w:r w:rsidR="00D611A1">
        <w:t>e</w:t>
      </w:r>
      <w:r w:rsidR="00D55ACD">
        <w:t xml:space="preserve"> potential for </w:t>
      </w:r>
      <w:r w:rsidR="00715598">
        <w:t xml:space="preserve">data </w:t>
      </w:r>
      <w:r w:rsidR="00D55ACD">
        <w:t>to be re</w:t>
      </w:r>
      <w:r w:rsidR="00715598">
        <w:t>used</w:t>
      </w:r>
      <w:r w:rsidR="00D55ACD">
        <w:t xml:space="preserve"> </w:t>
      </w:r>
      <w:proofErr w:type="gramStart"/>
      <w:r w:rsidR="00D55ACD">
        <w:t>at a later date</w:t>
      </w:r>
      <w:proofErr w:type="gramEnd"/>
      <w:r>
        <w:t>,</w:t>
      </w:r>
    </w:p>
    <w:p w14:paraId="5B1357CA" w14:textId="14974BC4" w:rsidR="002E414B" w:rsidRDefault="000C65C1" w:rsidP="00D35103">
      <w:pPr>
        <w:pStyle w:val="ListParagraph"/>
        <w:numPr>
          <w:ilvl w:val="0"/>
          <w:numId w:val="6"/>
        </w:numPr>
      </w:pPr>
      <w:r>
        <w:t>follow ethical, legal, and institutional data requirements</w:t>
      </w:r>
      <w:r w:rsidR="00D35103">
        <w:t xml:space="preserve">, </w:t>
      </w:r>
      <w:r>
        <w:t>regulations</w:t>
      </w:r>
      <w:r w:rsidR="00D35103">
        <w:t>,</w:t>
      </w:r>
      <w:r w:rsidR="0030595B">
        <w:t xml:space="preserve"> and</w:t>
      </w:r>
    </w:p>
    <w:p w14:paraId="2E964812" w14:textId="2C391FF3" w:rsidR="003E3CEF" w:rsidRDefault="007672AC" w:rsidP="00D35103">
      <w:pPr>
        <w:pStyle w:val="ListParagraph"/>
        <w:numPr>
          <w:ilvl w:val="0"/>
          <w:numId w:val="6"/>
        </w:numPr>
      </w:pPr>
      <w:r>
        <w:t>i</w:t>
      </w:r>
      <w:r w:rsidR="003E3CEF">
        <w:t xml:space="preserve">ncorporate equity, diversity, and inclusion principles and practices into all stages </w:t>
      </w:r>
      <w:r w:rsidR="00AA3BF4">
        <w:t>of the research data lifecycle.</w:t>
      </w:r>
    </w:p>
    <w:p w14:paraId="598F13A7" w14:textId="127842D2" w:rsidR="002054AA" w:rsidRPr="006F3399" w:rsidRDefault="00966FB8" w:rsidP="002054AA">
      <w:r w:rsidRPr="006F3399">
        <w:t>The</w:t>
      </w:r>
      <w:r w:rsidR="002054AA" w:rsidRPr="006F3399">
        <w:t xml:space="preserve"> Portage Network’s </w:t>
      </w:r>
      <w:hyperlink r:id="rId8" w:history="1">
        <w:r w:rsidR="000D3507" w:rsidRPr="006F3399">
          <w:rPr>
            <w:rStyle w:val="Hyperlink"/>
          </w:rPr>
          <w:t>Brief Guide to DMPs</w:t>
        </w:r>
      </w:hyperlink>
      <w:r w:rsidR="00AF7FC2" w:rsidRPr="006F3399">
        <w:t xml:space="preserve"> </w:t>
      </w:r>
      <w:r w:rsidRPr="006F3399">
        <w:t>gives a</w:t>
      </w:r>
      <w:r w:rsidR="00DE403A" w:rsidRPr="006F3399">
        <w:t xml:space="preserve">n </w:t>
      </w:r>
      <w:r w:rsidRPr="006F3399">
        <w:t>overview of the purpose, content, and benefits of DMPs.</w:t>
      </w:r>
    </w:p>
    <w:p w14:paraId="2439522A" w14:textId="0FE0A383" w:rsidR="00570618" w:rsidRPr="006F3399" w:rsidRDefault="00570618" w:rsidP="002054AA">
      <w:r w:rsidRPr="006F3399">
        <w:t xml:space="preserve">The Portage Network’s </w:t>
      </w:r>
      <w:hyperlink r:id="rId9" w:history="1">
        <w:r w:rsidRPr="006F3399">
          <w:rPr>
            <w:rStyle w:val="Hyperlink"/>
          </w:rPr>
          <w:t>DMP Primer</w:t>
        </w:r>
      </w:hyperlink>
      <w:r w:rsidRPr="006F3399">
        <w:t xml:space="preserve"> provides more in-depth information about DMPs.</w:t>
      </w:r>
    </w:p>
    <w:p w14:paraId="58367C4D" w14:textId="13B0B33E" w:rsidR="00215390" w:rsidRDefault="00374B04" w:rsidP="00CC5133">
      <w:pPr>
        <w:pStyle w:val="Heading2"/>
      </w:pPr>
      <w:r>
        <w:t xml:space="preserve">What </w:t>
      </w:r>
      <w:r w:rsidR="007B2ED0">
        <w:t>information should researchers include in a DMP</w:t>
      </w:r>
      <w:r w:rsidR="00DE2838">
        <w:t>?</w:t>
      </w:r>
    </w:p>
    <w:p w14:paraId="3A44E207" w14:textId="604478D5" w:rsidR="00CC5133" w:rsidRPr="00CC5133" w:rsidRDefault="00CC5133" w:rsidP="00CC5133">
      <w:r>
        <w:t xml:space="preserve">Some of the key </w:t>
      </w:r>
      <w:r w:rsidR="008028A0">
        <w:t>information d</w:t>
      </w:r>
      <w:r w:rsidR="006C0EDD">
        <w:t xml:space="preserve">escribed </w:t>
      </w:r>
      <w:r w:rsidR="008028A0">
        <w:t xml:space="preserve">in </w:t>
      </w:r>
      <w:r>
        <w:t xml:space="preserve">a DMP </w:t>
      </w:r>
      <w:r w:rsidR="008028A0">
        <w:t>include</w:t>
      </w:r>
      <w:r w:rsidR="00211F81">
        <w:t>s</w:t>
      </w:r>
    </w:p>
    <w:p w14:paraId="6CD10038" w14:textId="77777777" w:rsidR="00215390" w:rsidRDefault="00CB367B" w:rsidP="00215390">
      <w:pPr>
        <w:pStyle w:val="ListParagraph"/>
        <w:numPr>
          <w:ilvl w:val="0"/>
          <w:numId w:val="4"/>
        </w:numPr>
      </w:pPr>
      <w:r w:rsidRPr="00CB367B">
        <w:t xml:space="preserve">types of data that will be gathered or generated during a research project, </w:t>
      </w:r>
    </w:p>
    <w:p w14:paraId="59685CBE" w14:textId="01B9263B" w:rsidR="00215390" w:rsidRDefault="00CB367B" w:rsidP="00215390">
      <w:pPr>
        <w:pStyle w:val="ListParagraph"/>
        <w:numPr>
          <w:ilvl w:val="0"/>
          <w:numId w:val="4"/>
        </w:numPr>
      </w:pPr>
      <w:r w:rsidRPr="00CB367B">
        <w:t xml:space="preserve">how data will be handled (stored, shared, named, accessed, protected, </w:t>
      </w:r>
      <w:r w:rsidR="00CC5133">
        <w:t xml:space="preserve">made discoverable </w:t>
      </w:r>
      <w:r w:rsidRPr="00CB367B">
        <w:t xml:space="preserve">etc.) during and after a research project, </w:t>
      </w:r>
    </w:p>
    <w:p w14:paraId="52EA4D4A" w14:textId="77777777" w:rsidR="00CC5133" w:rsidRDefault="00CB367B" w:rsidP="00215390">
      <w:pPr>
        <w:pStyle w:val="ListParagraph"/>
        <w:numPr>
          <w:ilvl w:val="0"/>
          <w:numId w:val="4"/>
        </w:numPr>
      </w:pPr>
      <w:r w:rsidRPr="00CB367B">
        <w:t xml:space="preserve">who will be responsible for a project’s data, </w:t>
      </w:r>
    </w:p>
    <w:p w14:paraId="1858A263" w14:textId="45651BDA" w:rsidR="00DE2838" w:rsidRDefault="00CB367B" w:rsidP="00215390">
      <w:pPr>
        <w:pStyle w:val="ListParagraph"/>
        <w:numPr>
          <w:ilvl w:val="0"/>
          <w:numId w:val="4"/>
        </w:numPr>
      </w:pPr>
      <w:r w:rsidRPr="00CB367B">
        <w:t>and ethical, legal, methodological, or commercial constraints or supports to data sharing.</w:t>
      </w:r>
      <w:r w:rsidR="00BD40C1">
        <w:t xml:space="preserve"> </w:t>
      </w:r>
    </w:p>
    <w:p w14:paraId="12DF9DCC" w14:textId="17D900C1" w:rsidR="00DE403A" w:rsidRPr="006F3399" w:rsidRDefault="000116BD" w:rsidP="00DE2838">
      <w:r w:rsidRPr="006F3399">
        <w:t xml:space="preserve">The Portage Network’s </w:t>
      </w:r>
      <w:hyperlink r:id="rId10" w:history="1">
        <w:r w:rsidRPr="006F3399">
          <w:rPr>
            <w:rStyle w:val="Hyperlink"/>
          </w:rPr>
          <w:t>DMP Primer</w:t>
        </w:r>
      </w:hyperlink>
      <w:r w:rsidRPr="006F3399">
        <w:t xml:space="preserve"> provides more in-depth information about DMP content.</w:t>
      </w:r>
    </w:p>
    <w:p w14:paraId="046AE35F" w14:textId="77777777" w:rsidR="001432B8" w:rsidRDefault="00936337" w:rsidP="001432B8">
      <w:pPr>
        <w:pStyle w:val="Heading2"/>
      </w:pPr>
      <w:r>
        <w:t>Can I see an example of a DMP?</w:t>
      </w:r>
    </w:p>
    <w:p w14:paraId="31BF4C2B" w14:textId="720B5424" w:rsidR="001432B8" w:rsidRPr="001432B8" w:rsidRDefault="00197320" w:rsidP="001432B8">
      <w:r>
        <w:t xml:space="preserve">The Portage Network’s DMP Assistant houses </w:t>
      </w:r>
      <w:hyperlink r:id="rId11" w:history="1">
        <w:r w:rsidR="00565AF9" w:rsidRPr="00565AF9">
          <w:rPr>
            <w:rStyle w:val="Hyperlink"/>
          </w:rPr>
          <w:t>Public DMPs</w:t>
        </w:r>
      </w:hyperlink>
      <w:r>
        <w:t xml:space="preserve"> created and shared by Canadian researchers. </w:t>
      </w:r>
    </w:p>
    <w:p w14:paraId="63ED80B4" w14:textId="63746C48" w:rsidR="00936337" w:rsidRDefault="002058F7" w:rsidP="001432B8">
      <w:pPr>
        <w:pStyle w:val="Heading2"/>
      </w:pPr>
      <w:r>
        <w:t xml:space="preserve">I </w:t>
      </w:r>
      <w:r w:rsidR="00403737">
        <w:t>need to create a DMP for my project. How can I start?</w:t>
      </w:r>
    </w:p>
    <w:p w14:paraId="2FB0A4F9" w14:textId="272B4917" w:rsidR="00715826" w:rsidRDefault="00565AF9" w:rsidP="00565AF9">
      <w:r>
        <w:t xml:space="preserve">The SLC Research Office </w:t>
      </w:r>
      <w:r w:rsidR="00576744">
        <w:t>r</w:t>
      </w:r>
      <w:r>
        <w:t xml:space="preserve">ecommends </w:t>
      </w:r>
      <w:r w:rsidR="00816204">
        <w:t xml:space="preserve">using the </w:t>
      </w:r>
      <w:r w:rsidR="00A27854">
        <w:t xml:space="preserve">Portage Network’s </w:t>
      </w:r>
      <w:hyperlink r:id="rId12" w:history="1">
        <w:r w:rsidR="00A27854" w:rsidRPr="00715826">
          <w:rPr>
            <w:rStyle w:val="Hyperlink"/>
          </w:rPr>
          <w:t>DMP Assistant</w:t>
        </w:r>
      </w:hyperlink>
      <w:r w:rsidR="00715826">
        <w:t>.</w:t>
      </w:r>
      <w:r w:rsidR="00FA4216">
        <w:t xml:space="preserve"> The assistant provides questions and prompts to guide researchers in the creation of their own </w:t>
      </w:r>
      <w:r w:rsidR="00576744">
        <w:t>DMP.</w:t>
      </w:r>
    </w:p>
    <w:p w14:paraId="5E41258D" w14:textId="24900D44" w:rsidR="00715826" w:rsidRDefault="00CE3FAF" w:rsidP="00565AF9">
      <w:r>
        <w:t xml:space="preserve">To use the DMP Assistant, </w:t>
      </w:r>
      <w:r w:rsidR="00C3086F">
        <w:t>you</w:t>
      </w:r>
      <w:r>
        <w:t xml:space="preserve"> will need to create a free account.</w:t>
      </w:r>
      <w:r w:rsidR="00DE31EF">
        <w:t xml:space="preserve"> Once signed in, </w:t>
      </w:r>
      <w:r w:rsidR="00C3086F">
        <w:t>click on “</w:t>
      </w:r>
      <w:r w:rsidR="00FA4216">
        <w:t>Create plans” to get started on you</w:t>
      </w:r>
      <w:r w:rsidR="00950F89">
        <w:t>r</w:t>
      </w:r>
      <w:r w:rsidR="00FA4216">
        <w:t xml:space="preserve"> plan.</w:t>
      </w:r>
    </w:p>
    <w:p w14:paraId="404879EB" w14:textId="65FE83A7" w:rsidR="00565AF9" w:rsidRDefault="006F086B" w:rsidP="00E90EB9">
      <w:pPr>
        <w:pStyle w:val="Heading2"/>
      </w:pPr>
      <w:r>
        <w:t>Equity, diversity, and inclusion and</w:t>
      </w:r>
      <w:r w:rsidR="00715826">
        <w:t xml:space="preserve"> </w:t>
      </w:r>
      <w:r>
        <w:t>data management planning</w:t>
      </w:r>
    </w:p>
    <w:p w14:paraId="729D3BB2" w14:textId="3C1BC322" w:rsidR="00DE31EF" w:rsidRDefault="00DE31EF" w:rsidP="00565AF9">
      <w:r>
        <w:t>It is important to consider Equity, Diversity, and Inclusion at every stage of the da</w:t>
      </w:r>
      <w:r w:rsidR="00950F89">
        <w:t>ta lifecycle.</w:t>
      </w:r>
      <w:r w:rsidR="007132CC">
        <w:t xml:space="preserve"> </w:t>
      </w:r>
      <w:r w:rsidR="001E1AE2">
        <w:t>Below are s</w:t>
      </w:r>
      <w:r w:rsidR="007132CC">
        <w:t xml:space="preserve">ome questions to ask yourself as you make and follow plans for </w:t>
      </w:r>
      <w:r w:rsidR="00921958">
        <w:t>research</w:t>
      </w:r>
      <w:r w:rsidR="007132CC">
        <w:t xml:space="preserve"> data</w:t>
      </w:r>
      <w:r w:rsidR="001E1AE2">
        <w:t>.</w:t>
      </w:r>
    </w:p>
    <w:p w14:paraId="4B081C95" w14:textId="59F65FBF" w:rsidR="001E1AE2" w:rsidRDefault="00671807" w:rsidP="007132CC">
      <w:pPr>
        <w:pStyle w:val="ListParagraph"/>
        <w:numPr>
          <w:ilvl w:val="0"/>
          <w:numId w:val="7"/>
        </w:numPr>
      </w:pPr>
      <w:r>
        <w:t xml:space="preserve">Who owns, controls, and will </w:t>
      </w:r>
      <w:r w:rsidR="006248FC">
        <w:t>be able to</w:t>
      </w:r>
      <w:r>
        <w:t xml:space="preserve"> access data during and after the project?</w:t>
      </w:r>
      <w:r w:rsidR="006248FC">
        <w:t xml:space="preserve"> </w:t>
      </w:r>
      <w:r w:rsidR="005B471C">
        <w:t>Will</w:t>
      </w:r>
      <w:r w:rsidR="006248FC">
        <w:t xml:space="preserve"> the communities involved in the research as participants or partners</w:t>
      </w:r>
      <w:r w:rsidR="005B471C">
        <w:t xml:space="preserve"> have ownership, </w:t>
      </w:r>
      <w:r w:rsidR="00B40C27">
        <w:t>control,</w:t>
      </w:r>
      <w:r w:rsidR="005B471C">
        <w:t xml:space="preserve"> and</w:t>
      </w:r>
      <w:r w:rsidR="00B40C27">
        <w:t xml:space="preserve">/ or </w:t>
      </w:r>
      <w:r w:rsidR="005B471C">
        <w:t>access</w:t>
      </w:r>
      <w:r w:rsidR="006248FC">
        <w:t>?</w:t>
      </w:r>
    </w:p>
    <w:p w14:paraId="4F30AC0F" w14:textId="7D1F41A4" w:rsidR="007132CC" w:rsidRDefault="001E1AE2" w:rsidP="007132CC">
      <w:pPr>
        <w:pStyle w:val="ListParagraph"/>
        <w:numPr>
          <w:ilvl w:val="0"/>
          <w:numId w:val="7"/>
        </w:numPr>
      </w:pPr>
      <w:r>
        <w:t>Does my data management plan maximize the reach and benefits of the data generated and collected while protecting sensitive or identifying information?</w:t>
      </w:r>
    </w:p>
    <w:p w14:paraId="7E68D661" w14:textId="27FBC309" w:rsidR="00F27FE2" w:rsidRDefault="00FC0346" w:rsidP="00F27FE2">
      <w:pPr>
        <w:pStyle w:val="ListParagraph"/>
        <w:numPr>
          <w:ilvl w:val="0"/>
          <w:numId w:val="7"/>
        </w:numPr>
      </w:pPr>
      <w:r>
        <w:t xml:space="preserve">Are data collection practices </w:t>
      </w:r>
      <w:r w:rsidR="004422CD">
        <w:t>appropriate and relevant for the communities or groups who will be participants, partners and/ or beneficiaries of the research?</w:t>
      </w:r>
    </w:p>
    <w:p w14:paraId="27574F5C" w14:textId="2E6227BB" w:rsidR="005B471C" w:rsidRPr="00565AF9" w:rsidRDefault="00671807" w:rsidP="005B471C">
      <w:pPr>
        <w:pStyle w:val="ListParagraph"/>
        <w:numPr>
          <w:ilvl w:val="0"/>
          <w:numId w:val="7"/>
        </w:numPr>
      </w:pPr>
      <w:r>
        <w:t xml:space="preserve">Am I following </w:t>
      </w:r>
      <w:r w:rsidR="00CA3997">
        <w:t>research protocols relevant to the communities with whom I am working</w:t>
      </w:r>
      <w:r w:rsidR="001E1AE2">
        <w:t xml:space="preserve">? </w:t>
      </w:r>
      <w:r w:rsidR="00CA3997">
        <w:t xml:space="preserve">For example, </w:t>
      </w:r>
      <w:r w:rsidR="00876C7C">
        <w:t>are Indigenous research protocols relevant to this projec</w:t>
      </w:r>
      <w:r w:rsidR="002D7ECB">
        <w:t>t</w:t>
      </w:r>
      <w:r w:rsidR="005B471C">
        <w:t xml:space="preserve"> (see </w:t>
      </w:r>
      <w:r w:rsidR="00876C7C">
        <w:t xml:space="preserve">Chapter 9 of the </w:t>
      </w:r>
      <w:hyperlink r:id="rId13" w:history="1">
        <w:r w:rsidR="00876C7C" w:rsidRPr="00264FB7">
          <w:rPr>
            <w:rStyle w:val="Hyperlink"/>
          </w:rPr>
          <w:t>TCPS</w:t>
        </w:r>
        <w:r w:rsidR="002D7ECB" w:rsidRPr="00264FB7">
          <w:rPr>
            <w:rStyle w:val="Hyperlink"/>
          </w:rPr>
          <w:t>2</w:t>
        </w:r>
      </w:hyperlink>
      <w:r w:rsidR="00876C7C">
        <w:t xml:space="preserve"> and</w:t>
      </w:r>
      <w:r w:rsidR="00C91317">
        <w:t xml:space="preserve"> </w:t>
      </w:r>
      <w:hyperlink r:id="rId14" w:history="1">
        <w:r w:rsidR="007F0446" w:rsidRPr="007F0446">
          <w:rPr>
            <w:rStyle w:val="Hyperlink"/>
          </w:rPr>
          <w:t xml:space="preserve">The </w:t>
        </w:r>
        <w:r w:rsidR="007F0446">
          <w:rPr>
            <w:rStyle w:val="Hyperlink"/>
          </w:rPr>
          <w:t xml:space="preserve">First </w:t>
        </w:r>
        <w:r w:rsidR="007F0446" w:rsidRPr="007F0446">
          <w:rPr>
            <w:rStyle w:val="Hyperlink"/>
          </w:rPr>
          <w:t xml:space="preserve">Nations </w:t>
        </w:r>
        <w:r w:rsidR="007F0446">
          <w:rPr>
            <w:rStyle w:val="Hyperlink"/>
          </w:rPr>
          <w:t>p</w:t>
        </w:r>
        <w:r w:rsidR="007F0446" w:rsidRPr="007F0446">
          <w:rPr>
            <w:rStyle w:val="Hyperlink"/>
          </w:rPr>
          <w:t>rinciple</w:t>
        </w:r>
        <w:r w:rsidR="007F0446">
          <w:rPr>
            <w:rStyle w:val="Hyperlink"/>
          </w:rPr>
          <w:t>s</w:t>
        </w:r>
        <w:r w:rsidR="007F0446" w:rsidRPr="007F0446">
          <w:rPr>
            <w:rStyle w:val="Hyperlink"/>
          </w:rPr>
          <w:t xml:space="preserve"> of </w:t>
        </w:r>
        <w:r w:rsidR="00C91317" w:rsidRPr="007F0446">
          <w:rPr>
            <w:rStyle w:val="Hyperlink"/>
          </w:rPr>
          <w:t>ownership, control, access, and possession -</w:t>
        </w:r>
        <w:r w:rsidR="00876C7C" w:rsidRPr="007F0446">
          <w:rPr>
            <w:rStyle w:val="Hyperlink"/>
          </w:rPr>
          <w:t xml:space="preserve"> </w:t>
        </w:r>
        <w:r w:rsidR="002D7ECB" w:rsidRPr="007F0446">
          <w:rPr>
            <w:rStyle w:val="Hyperlink"/>
          </w:rPr>
          <w:t>OCAP</w:t>
        </w:r>
      </w:hyperlink>
      <w:r w:rsidR="005B471C">
        <w:t>)</w:t>
      </w:r>
      <w:r w:rsidR="00C91317">
        <w:t>.</w:t>
      </w:r>
    </w:p>
    <w:sectPr w:rsidR="005B471C" w:rsidRPr="00565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C54F97"/>
    <w:multiLevelType w:val="hybridMultilevel"/>
    <w:tmpl w:val="23388C98"/>
    <w:lvl w:ilvl="0" w:tplc="6152EAC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E7978"/>
    <w:multiLevelType w:val="hybridMultilevel"/>
    <w:tmpl w:val="9E4A1510"/>
    <w:lvl w:ilvl="0" w:tplc="6152EAC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5237C"/>
    <w:multiLevelType w:val="hybridMultilevel"/>
    <w:tmpl w:val="CDD87F80"/>
    <w:lvl w:ilvl="0" w:tplc="6152EAC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41977"/>
    <w:multiLevelType w:val="hybridMultilevel"/>
    <w:tmpl w:val="452E853E"/>
    <w:lvl w:ilvl="0" w:tplc="6152EAC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769BF"/>
    <w:multiLevelType w:val="hybridMultilevel"/>
    <w:tmpl w:val="1F28A148"/>
    <w:lvl w:ilvl="0" w:tplc="6152EAC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16646"/>
    <w:multiLevelType w:val="hybridMultilevel"/>
    <w:tmpl w:val="AEE2941E"/>
    <w:lvl w:ilvl="0" w:tplc="6152EAC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30AB2"/>
    <w:multiLevelType w:val="hybridMultilevel"/>
    <w:tmpl w:val="05C82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5010983">
    <w:abstractNumId w:val="6"/>
  </w:num>
  <w:num w:numId="2" w16cid:durableId="1780300484">
    <w:abstractNumId w:val="3"/>
  </w:num>
  <w:num w:numId="3" w16cid:durableId="621807979">
    <w:abstractNumId w:val="0"/>
  </w:num>
  <w:num w:numId="4" w16cid:durableId="1118060965">
    <w:abstractNumId w:val="2"/>
  </w:num>
  <w:num w:numId="5" w16cid:durableId="2146510747">
    <w:abstractNumId w:val="5"/>
  </w:num>
  <w:num w:numId="6" w16cid:durableId="1421097721">
    <w:abstractNumId w:val="4"/>
  </w:num>
  <w:num w:numId="7" w16cid:durableId="6375666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D22"/>
    <w:rsid w:val="000116BD"/>
    <w:rsid w:val="00071EB3"/>
    <w:rsid w:val="000C41DC"/>
    <w:rsid w:val="000C563D"/>
    <w:rsid w:val="000C65C1"/>
    <w:rsid w:val="000D0F73"/>
    <w:rsid w:val="000D3507"/>
    <w:rsid w:val="001107BB"/>
    <w:rsid w:val="00114E18"/>
    <w:rsid w:val="00133730"/>
    <w:rsid w:val="001432B8"/>
    <w:rsid w:val="001705E5"/>
    <w:rsid w:val="00182662"/>
    <w:rsid w:val="00197320"/>
    <w:rsid w:val="001A5A8D"/>
    <w:rsid w:val="001A6638"/>
    <w:rsid w:val="001E1AE2"/>
    <w:rsid w:val="002054AA"/>
    <w:rsid w:val="002058F7"/>
    <w:rsid w:val="00207AE1"/>
    <w:rsid w:val="00211F81"/>
    <w:rsid w:val="00215390"/>
    <w:rsid w:val="00227A74"/>
    <w:rsid w:val="00264FB7"/>
    <w:rsid w:val="00287374"/>
    <w:rsid w:val="002A0FBE"/>
    <w:rsid w:val="002D7ECB"/>
    <w:rsid w:val="002E414B"/>
    <w:rsid w:val="002F3B6A"/>
    <w:rsid w:val="00300210"/>
    <w:rsid w:val="0030595B"/>
    <w:rsid w:val="00310E0A"/>
    <w:rsid w:val="00371FB7"/>
    <w:rsid w:val="00374B04"/>
    <w:rsid w:val="003C55EB"/>
    <w:rsid w:val="003E3CEF"/>
    <w:rsid w:val="00403737"/>
    <w:rsid w:val="004422CD"/>
    <w:rsid w:val="004A3A05"/>
    <w:rsid w:val="004C2BDE"/>
    <w:rsid w:val="004D5AC1"/>
    <w:rsid w:val="004F78FD"/>
    <w:rsid w:val="00512F84"/>
    <w:rsid w:val="00565AF9"/>
    <w:rsid w:val="00570618"/>
    <w:rsid w:val="00576744"/>
    <w:rsid w:val="005B471C"/>
    <w:rsid w:val="005C1026"/>
    <w:rsid w:val="005F607A"/>
    <w:rsid w:val="00617109"/>
    <w:rsid w:val="00621279"/>
    <w:rsid w:val="006248FC"/>
    <w:rsid w:val="006628FB"/>
    <w:rsid w:val="00671807"/>
    <w:rsid w:val="0067317F"/>
    <w:rsid w:val="006B6D22"/>
    <w:rsid w:val="006C0EDD"/>
    <w:rsid w:val="006F086B"/>
    <w:rsid w:val="006F3399"/>
    <w:rsid w:val="007109AC"/>
    <w:rsid w:val="007130D4"/>
    <w:rsid w:val="007132CC"/>
    <w:rsid w:val="00713EB1"/>
    <w:rsid w:val="00715598"/>
    <w:rsid w:val="00715826"/>
    <w:rsid w:val="00717D31"/>
    <w:rsid w:val="007672AC"/>
    <w:rsid w:val="007B2ED0"/>
    <w:rsid w:val="007C769D"/>
    <w:rsid w:val="007F0446"/>
    <w:rsid w:val="007F7649"/>
    <w:rsid w:val="008028A0"/>
    <w:rsid w:val="00816204"/>
    <w:rsid w:val="00846AA7"/>
    <w:rsid w:val="008516CB"/>
    <w:rsid w:val="00874CE3"/>
    <w:rsid w:val="00876C7C"/>
    <w:rsid w:val="008C2266"/>
    <w:rsid w:val="008D2827"/>
    <w:rsid w:val="00901F36"/>
    <w:rsid w:val="00921958"/>
    <w:rsid w:val="00924AFF"/>
    <w:rsid w:val="00935A29"/>
    <w:rsid w:val="00936337"/>
    <w:rsid w:val="00950F89"/>
    <w:rsid w:val="00957FC4"/>
    <w:rsid w:val="00966FB8"/>
    <w:rsid w:val="009A660E"/>
    <w:rsid w:val="009C0D48"/>
    <w:rsid w:val="00A06F11"/>
    <w:rsid w:val="00A210DE"/>
    <w:rsid w:val="00A27854"/>
    <w:rsid w:val="00A741C6"/>
    <w:rsid w:val="00AA3BF4"/>
    <w:rsid w:val="00AB30B4"/>
    <w:rsid w:val="00AC773F"/>
    <w:rsid w:val="00AD67BB"/>
    <w:rsid w:val="00AE3D46"/>
    <w:rsid w:val="00AE6864"/>
    <w:rsid w:val="00AF38B9"/>
    <w:rsid w:val="00AF7FC2"/>
    <w:rsid w:val="00B00C87"/>
    <w:rsid w:val="00B25C9F"/>
    <w:rsid w:val="00B40C27"/>
    <w:rsid w:val="00B70D0C"/>
    <w:rsid w:val="00B9380B"/>
    <w:rsid w:val="00BA7910"/>
    <w:rsid w:val="00BB323B"/>
    <w:rsid w:val="00BD40C1"/>
    <w:rsid w:val="00BF2561"/>
    <w:rsid w:val="00BF49F4"/>
    <w:rsid w:val="00C1342F"/>
    <w:rsid w:val="00C3086F"/>
    <w:rsid w:val="00C361DD"/>
    <w:rsid w:val="00C91317"/>
    <w:rsid w:val="00CA3997"/>
    <w:rsid w:val="00CA3A7D"/>
    <w:rsid w:val="00CA42B8"/>
    <w:rsid w:val="00CB367B"/>
    <w:rsid w:val="00CC5133"/>
    <w:rsid w:val="00CE3FAF"/>
    <w:rsid w:val="00D14617"/>
    <w:rsid w:val="00D35103"/>
    <w:rsid w:val="00D55ACD"/>
    <w:rsid w:val="00D611A1"/>
    <w:rsid w:val="00D67677"/>
    <w:rsid w:val="00D81A38"/>
    <w:rsid w:val="00DA7B03"/>
    <w:rsid w:val="00DB07A3"/>
    <w:rsid w:val="00DE2838"/>
    <w:rsid w:val="00DE318C"/>
    <w:rsid w:val="00DE31EF"/>
    <w:rsid w:val="00DE403A"/>
    <w:rsid w:val="00E3701E"/>
    <w:rsid w:val="00E379D3"/>
    <w:rsid w:val="00E51F9E"/>
    <w:rsid w:val="00E90EB9"/>
    <w:rsid w:val="00ED3F78"/>
    <w:rsid w:val="00F27FE2"/>
    <w:rsid w:val="00F37473"/>
    <w:rsid w:val="00FA4216"/>
    <w:rsid w:val="00FC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D9211"/>
  <w15:chartTrackingRefBased/>
  <w15:docId w15:val="{999A7407-E1E4-45E4-9764-577FB4FC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28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4B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28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F38B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74B0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F7F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7FC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706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nodo.org/record/4495482" TargetMode="External"/><Relationship Id="rId13" Type="http://schemas.openxmlformats.org/officeDocument/2006/relationships/hyperlink" Target="https://ethics.gc.ca/eng/documents/tcps2-2022-en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ssistant.portagenetwork.ca/public_plan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ssistant.portagenetwork.ca/public_plan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zenodo.org/record/4495631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zenodo.org/record/4495631" TargetMode="External"/><Relationship Id="rId14" Type="http://schemas.openxmlformats.org/officeDocument/2006/relationships/hyperlink" Target="https://fnigc.ca/ocap-train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E37BD148591947B8116466D9B87E2F" ma:contentTypeVersion="6" ma:contentTypeDescription="Create a new document." ma:contentTypeScope="" ma:versionID="2e62220f01a308fe96d37422d38dce2b">
  <xsd:schema xmlns:xsd="http://www.w3.org/2001/XMLSchema" xmlns:xs="http://www.w3.org/2001/XMLSchema" xmlns:p="http://schemas.microsoft.com/office/2006/metadata/properties" xmlns:ns2="25778f36-58f7-4293-99b3-250edee4e6a4" xmlns:ns3="f3dab7aa-70c4-4707-8481-3e78434f0749" targetNamespace="http://schemas.microsoft.com/office/2006/metadata/properties" ma:root="true" ma:fieldsID="8cd5552127bd8c7631a824b675a290eb" ns2:_="" ns3:_="">
    <xsd:import namespace="25778f36-58f7-4293-99b3-250edee4e6a4"/>
    <xsd:import namespace="f3dab7aa-70c4-4707-8481-3e78434f07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78f36-58f7-4293-99b3-250edee4e6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dab7aa-70c4-4707-8481-3e78434f074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E02002-96C1-413E-9648-712ABDD9AA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778f36-58f7-4293-99b3-250edee4e6a4"/>
    <ds:schemaRef ds:uri="f3dab7aa-70c4-4707-8481-3e78434f07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742D4F-BBDB-4C39-9227-7C6644A618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7DE4C1-674C-4E35-96CB-C499737CF67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4082</TotalTime>
  <Pages>1</Pages>
  <Words>546</Words>
  <Characters>3118</Characters>
  <Application>Microsoft Office Word</Application>
  <DocSecurity>12</DocSecurity>
  <Lines>25</Lines>
  <Paragraphs>7</Paragraphs>
  <ScaleCrop>false</ScaleCrop>
  <Company>St. Lawrence College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Saaltink (She/Her/Hers)</dc:creator>
  <cp:keywords/>
  <dc:description/>
  <cp:lastModifiedBy>Robyn Saaltink (She/Her/Hers)</cp:lastModifiedBy>
  <cp:revision>143</cp:revision>
  <dcterms:created xsi:type="dcterms:W3CDTF">2023-06-23T22:20:00Z</dcterms:created>
  <dcterms:modified xsi:type="dcterms:W3CDTF">2023-07-12T17:26:00Z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0x010100BBE37BD148591947B8116466D9B87E2F</vt:lpwstr>
  </property>
</Properties>
</file>